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Modulo di richiesta di rilascio a titolo gratuito della "Carta dello Studente - IoStudio"</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562c1"/>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 Carta dello Studente – IoStudio è lo strumento che permette ad ogni studente di attestare lo Status di studente in Italia e all'estero e di accedere ad agevolazioni appositamente dedicate. Tutte le informazioni sono consultabili sul sito </w:t>
      </w:r>
      <w:hyperlink r:id="rId6">
        <w:r w:rsidDel="00000000" w:rsidR="00000000" w:rsidRPr="00000000">
          <w:rPr>
            <w:rFonts w:ascii="Calibri" w:cs="Calibri" w:eastAsia="Calibri" w:hAnsi="Calibri"/>
            <w:b w:val="0"/>
            <w:i w:val="0"/>
            <w:smallCaps w:val="0"/>
            <w:strike w:val="0"/>
            <w:color w:val="467886"/>
            <w:sz w:val="22"/>
            <w:szCs w:val="22"/>
            <w:u w:val="single"/>
            <w:shd w:fill="auto" w:val="clear"/>
            <w:vertAlign w:val="baseline"/>
            <w:rtl w:val="0"/>
          </w:rPr>
          <w:t xml:space="preserve">www.istruzione.it/studenti</w:t>
        </w:r>
      </w:hyperlink>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562c1"/>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 Carta è destinata a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tutte le studentesse e tutti gli studenti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frequentanti le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scuole secondarie di II grado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statali e paritarie.</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 Carta IoStudio è distribuita annualmente, tramite le segreterie scolastiche, a studentesse e studenti che al momento dell’iscrizione on line abbiano espresso il consenso nell’apposito campo.</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 famiglie delle studentesse e degli studenti frequentanti corsi di studio di istruzione secondaria di secondo grado che non abbiano espresso il consenso per il rilascio della Carta nell’apposito campo del modello di iscrizione on line potranno richiedere la Carta dello Studente consegnando presso la segreteria scolastica il presente modulo.</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via facoltativa, con richiesta successiva, la Carta può essere abilitata anche come carta nominativa prepagata ricaricabile, pensata appositamente per gli studenti.</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Con la presente il/la sottoscritto/a</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Nome e Cognome ___________________________________</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codice fiscale __ __ __ __ __ __ __ __ __ __ __ __ __ __ __ __</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nato/a a ___________________________________________</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il _________________________________________________</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esercente la potestà genitoriale, o tutore del minore</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Nome e Cognome ___________________________________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codice fiscale __ __ __ __ __ __ __ __ __ __ __ __ __ __ __ __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nato/a a ___________________________________________ </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il _________________________________________________</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consapevole delle sanzioni penali previste dall’art. 76 del D.P.R. 445/2000 per le ipotesi di falsità in atti e dichiarazioni mendaci ivi indicate</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CHIEDE</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il rilascio della Carta dello Studente – Io Studio per il minore sopra indicato</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Luogo e Data ___________________________                                   Firma ___________________________ </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Il/la sottoscritto/a dichiara di aver effettuato la scelta in osservanza delle disposizioni sulla responsabilità genitoriale di cui agli art. 316 e 337ter e 337quater del Codice civile che richiedono il consenso di entrambi i genitori.</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62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628"/>
        <w:tblGridChange w:id="0">
          <w:tblGrid>
            <w:gridCol w:w="9628"/>
          </w:tblGrid>
        </w:tblGridChange>
      </w:tblGrid>
      <w:tr>
        <w:trPr>
          <w:cantSplit w:val="0"/>
          <w:tblHeader w:val="0"/>
        </w:trPr>
        <w:tc>
          <w:tcPr/>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Dichiaro di aver preso visione dell’Informativa sul Trattamento dei Dati Personali ai sensi del regolamento UE n. 679/2016 (GDPR) allegata al presente modulo.</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Firma_________________________________________________________________ </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29">
      <w:pPr>
        <w:rPr>
          <w:rFonts w:ascii="Calibri" w:cs="Calibri" w:eastAsia="Calibri" w:hAnsi="Calibri"/>
          <w:sz w:val="24"/>
          <w:szCs w:val="24"/>
        </w:rPr>
      </w:pPr>
      <w:r w:rsidDel="00000000" w:rsidR="00000000" w:rsidRPr="00000000">
        <w:rPr>
          <w:rtl w:val="0"/>
        </w:rPr>
      </w:r>
    </w:p>
    <w:sectPr>
      <w:pgSz w:h="16838" w:w="11906" w:orient="portrait"/>
      <w:pgMar w:bottom="1134" w:top="1417"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ptos"/>
  <w:font w:name="Play"/>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2"/>
        <w:szCs w:val="22"/>
        <w:lang w:val="it-IT"/>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Subtitle">
    <w:name w:val="Subtitle"/>
    <w:basedOn w:val="Normal"/>
    <w:next w:val="Normal"/>
    <w:pPr/>
    <w:rPr>
      <w:color w:val="595959"/>
      <w:sz w:val="28"/>
      <w:szCs w:val="2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istruzione.it/student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